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3652"/>
        <w:gridCol w:w="992"/>
        <w:gridCol w:w="4820"/>
      </w:tblGrid>
      <w:tr w:rsidR="00BA252C" w:rsidTr="00BA252C">
        <w:tc>
          <w:tcPr>
            <w:tcW w:w="3652" w:type="dxa"/>
          </w:tcPr>
          <w:p w:rsidR="00BA252C" w:rsidRDefault="00BA25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Рассмотрено и принято</w:t>
            </w:r>
          </w:p>
          <w:p w:rsidR="00BA252C" w:rsidRDefault="00BA25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педагогического совета</w:t>
            </w:r>
          </w:p>
          <w:p w:rsidR="00BA252C" w:rsidRDefault="00BA25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  16.02.2015 г.</w:t>
            </w:r>
          </w:p>
          <w:p w:rsidR="00BA252C" w:rsidRDefault="00BA25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BA252C" w:rsidRDefault="00BA252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BA252C" w:rsidRDefault="00BA252C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          </w:t>
            </w:r>
            <w:r>
              <w:rPr>
                <w:rFonts w:eastAsia="Calibri"/>
                <w:lang w:eastAsia="en-US"/>
              </w:rPr>
              <w:t>УТВЕРЖДАЮ:</w:t>
            </w:r>
          </w:p>
          <w:p w:rsidR="00BA252C" w:rsidRDefault="00BA252C">
            <w:pPr>
              <w:ind w:right="-39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Директор школы:________________                                                                   </w:t>
            </w:r>
          </w:p>
          <w:p w:rsidR="00BA252C" w:rsidRDefault="00BA252C">
            <w:pPr>
              <w:ind w:right="-39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</w:t>
            </w:r>
          </w:p>
          <w:p w:rsidR="00BA252C" w:rsidRDefault="00BA252C">
            <w:pPr>
              <w:ind w:right="-39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</w:t>
            </w:r>
            <w:proofErr w:type="spellStart"/>
            <w:r>
              <w:rPr>
                <w:rFonts w:eastAsia="Calibri"/>
                <w:lang w:eastAsia="en-US"/>
              </w:rPr>
              <w:t>Надырова</w:t>
            </w:r>
            <w:proofErr w:type="gramStart"/>
            <w:r>
              <w:rPr>
                <w:rFonts w:eastAsia="Calibri"/>
                <w:lang w:eastAsia="en-US"/>
              </w:rPr>
              <w:t>,П</w:t>
            </w:r>
            <w:proofErr w:type="gramEnd"/>
            <w:r>
              <w:rPr>
                <w:rFonts w:eastAsia="Calibri"/>
                <w:lang w:eastAsia="en-US"/>
              </w:rPr>
              <w:t>.С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BA252C" w:rsidRDefault="00BA252C">
            <w:pPr>
              <w:ind w:right="-39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Приказ № 2  от  16.02.2015 г.</w:t>
            </w:r>
          </w:p>
          <w:p w:rsidR="00BA252C" w:rsidRDefault="00BA252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A252C" w:rsidRDefault="00BA252C" w:rsidP="00BA252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:rsidR="00BA252C" w:rsidRDefault="00BA252C" w:rsidP="00BA252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BA252C" w:rsidRDefault="00BA252C" w:rsidP="00BA252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BA252C" w:rsidRDefault="00BA252C" w:rsidP="00BA252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педагогическом совете  </w:t>
      </w:r>
    </w:p>
    <w:p w:rsidR="00BA252C" w:rsidRDefault="00BA252C" w:rsidP="00BA252C">
      <w:pPr>
        <w:pStyle w:val="1"/>
        <w:spacing w:before="0" w:beforeAutospacing="0" w:after="0" w:afterAutospacing="0"/>
        <w:rPr>
          <w:sz w:val="26"/>
          <w:szCs w:val="26"/>
        </w:rPr>
      </w:pPr>
    </w:p>
    <w:p w:rsidR="00BA252C" w:rsidRDefault="00BA252C" w:rsidP="00BA252C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a7"/>
        </w:rPr>
      </w:pPr>
      <w:r>
        <w:rPr>
          <w:rStyle w:val="a7"/>
          <w:sz w:val="26"/>
          <w:szCs w:val="26"/>
        </w:rPr>
        <w:t>Общие положения.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ind w:left="1080"/>
        <w:jc w:val="both"/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1.1.Настоящее Положение разработано в соответствии с </w:t>
      </w:r>
      <w:r>
        <w:rPr>
          <w:color w:val="000000"/>
          <w:sz w:val="26"/>
          <w:szCs w:val="26"/>
        </w:rPr>
        <w:t xml:space="preserve">Федеральным законом от 29 декабря 2012 г. № 273-ФЗ «Об образовании в Российской Федерации, </w:t>
      </w:r>
      <w:r>
        <w:rPr>
          <w:sz w:val="26"/>
          <w:szCs w:val="26"/>
        </w:rPr>
        <w:t xml:space="preserve">  Уставом школы  МКОУ « </w:t>
      </w:r>
      <w:proofErr w:type="spellStart"/>
      <w:r>
        <w:rPr>
          <w:sz w:val="26"/>
          <w:szCs w:val="26"/>
        </w:rPr>
        <w:t>Гамияхская</w:t>
      </w:r>
      <w:proofErr w:type="spellEnd"/>
      <w:r>
        <w:rPr>
          <w:sz w:val="26"/>
          <w:szCs w:val="26"/>
        </w:rPr>
        <w:t xml:space="preserve"> СОШ» </w:t>
      </w:r>
    </w:p>
    <w:p w:rsidR="00BA252C" w:rsidRDefault="00BA252C" w:rsidP="00BA252C">
      <w:pPr>
        <w:jc w:val="both"/>
      </w:pPr>
      <w:r>
        <w:rPr>
          <w:sz w:val="26"/>
          <w:szCs w:val="26"/>
        </w:rPr>
        <w:t>1.2.</w:t>
      </w:r>
      <w:r>
        <w:rPr>
          <w:b/>
        </w:rPr>
        <w:t xml:space="preserve"> </w:t>
      </w:r>
      <w:r>
        <w:rPr>
          <w:sz w:val="26"/>
          <w:szCs w:val="26"/>
        </w:rPr>
        <w:t>Педагогический сове</w:t>
      </w:r>
      <w:proofErr w:type="gramStart"/>
      <w:r>
        <w:rPr>
          <w:sz w:val="26"/>
          <w:szCs w:val="26"/>
        </w:rPr>
        <w:t>т(</w:t>
      </w:r>
      <w:proofErr w:type="gramEnd"/>
      <w:r>
        <w:rPr>
          <w:sz w:val="26"/>
          <w:szCs w:val="26"/>
        </w:rPr>
        <w:t xml:space="preserve"> 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1.3.Положение о педсовете утверждается Приказом директора школы.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1.5.Решения Педагогического совета носят обязательный характер для всех участников образовательных отношений. 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7"/>
          <w:sz w:val="26"/>
          <w:szCs w:val="26"/>
          <w:lang w:val="en-US"/>
        </w:rPr>
        <w:t>II</w:t>
      </w:r>
      <w:r>
        <w:rPr>
          <w:rStyle w:val="a7"/>
          <w:sz w:val="26"/>
          <w:szCs w:val="26"/>
        </w:rPr>
        <w:t>. Функции Педагогического совета</w:t>
      </w:r>
      <w:r>
        <w:rPr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2.1.Организация образовательного процесса;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2.2.Выбор различных вариантов содержания образования, форм, методов учебно-воспитательного процесса и способов их реализации;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2.3.Разработка и принятие образовательных программ и учебных планов;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2.4.Разработка годовых календарных учебных графиков;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2.5.Определение порядка и осуществление текущего контроля успеваемости и промежуточной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Определение порядка промежуточной и переводной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2.7. Принятие решения о переводе обучающегося в следующий класс;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2.8. Принятие решения об исключении обучающегося из Организации;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2.9.Участие в разработке и принятие локальных актов, регламентирующих деятельность Организации;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2.10.Организация работы по повышению квалификации педагогических работников, развитию их творческих инициатив;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Определение списка учебников в соответствии с утверждёнными федеральными  перечнями учебников, </w:t>
      </w:r>
      <w:proofErr w:type="gramStart"/>
      <w:r>
        <w:rPr>
          <w:sz w:val="26"/>
          <w:szCs w:val="26"/>
        </w:rPr>
        <w:t>рекомендованные</w:t>
      </w:r>
      <w:proofErr w:type="gramEnd"/>
      <w:r>
        <w:rPr>
          <w:sz w:val="26"/>
          <w:szCs w:val="26"/>
        </w:rPr>
        <w:t xml:space="preserve"> или допущенные к использованию в образовательном процессе.  Имеющие государственную аккредитацию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и реализующие  образовательные  программы  общего образования, а также учебные пособия, допущенные к использованию в образовательном процессе;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2.12.Решение иных вопросов, связанных с образовательной деятельностью школы.</w:t>
      </w: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337"/>
        </w:tabs>
        <w:ind w:left="20" w:right="20"/>
        <w:jc w:val="both"/>
        <w:rPr>
          <w:rStyle w:val="a7"/>
        </w:rPr>
      </w:pPr>
      <w:r>
        <w:rPr>
          <w:rStyle w:val="a7"/>
          <w:sz w:val="26"/>
          <w:szCs w:val="26"/>
          <w:lang w:val="en-US"/>
        </w:rPr>
        <w:t>III</w:t>
      </w:r>
      <w:r>
        <w:rPr>
          <w:rStyle w:val="a7"/>
          <w:sz w:val="26"/>
          <w:szCs w:val="26"/>
        </w:rPr>
        <w:t>. Задачи Педагогического совета.</w:t>
      </w:r>
    </w:p>
    <w:p w:rsidR="00BA252C" w:rsidRDefault="00BA252C" w:rsidP="00BA252C">
      <w:pPr>
        <w:pStyle w:val="11"/>
        <w:shd w:val="clear" w:color="auto" w:fill="auto"/>
        <w:tabs>
          <w:tab w:val="left" w:pos="337"/>
        </w:tabs>
        <w:ind w:left="20" w:right="20"/>
        <w:jc w:val="both"/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3.1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Определение: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основных направлений образовательной деятельности школы;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путей дифференциации учебно-воспитательного процесса;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необходимости обучения, форм и сроков </w:t>
      </w:r>
      <w:proofErr w:type="gramStart"/>
      <w:r>
        <w:rPr>
          <w:sz w:val="26"/>
          <w:szCs w:val="26"/>
        </w:rPr>
        <w:t>аттестации</w:t>
      </w:r>
      <w:proofErr w:type="gramEnd"/>
      <w:r>
        <w:rPr>
          <w:sz w:val="26"/>
          <w:szCs w:val="26"/>
        </w:rPr>
        <w:t xml:space="preserve"> обучающихся по индивидуальным учебным планам;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путей совершенствования воспитательной работы.</w:t>
      </w:r>
    </w:p>
    <w:p w:rsidR="00BA252C" w:rsidRDefault="00BA252C" w:rsidP="00BA252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Осуществление:</w:t>
      </w:r>
    </w:p>
    <w:p w:rsidR="00BA252C" w:rsidRDefault="00BA252C" w:rsidP="00BA25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BA252C" w:rsidRDefault="00BA252C" w:rsidP="00BA25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BA252C" w:rsidRDefault="00BA252C" w:rsidP="00BA25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социальной защиты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BA252C" w:rsidRDefault="00BA252C" w:rsidP="00BA252C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3.3. Рассмотрение:</w:t>
      </w:r>
    </w:p>
    <w:p w:rsidR="00BA252C" w:rsidRDefault="00BA252C" w:rsidP="00BA252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государственной итоговой аттестации и выпуска обучающихся;</w:t>
      </w:r>
    </w:p>
    <w:p w:rsidR="00BA252C" w:rsidRDefault="00BA252C" w:rsidP="00BA252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отчетов педагогических работников;</w:t>
      </w:r>
    </w:p>
    <w:p w:rsidR="00BA252C" w:rsidRDefault="00BA252C" w:rsidP="00BA252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докладов представителей организаций и учреждений, взаимодействующих со школой по вопросам образования;</w:t>
      </w:r>
    </w:p>
    <w:p w:rsidR="00BA252C" w:rsidRDefault="00BA252C" w:rsidP="00BA252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работников, работающих на доверии в коллективе.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3.4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Утверждение: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годовых планов работы Организации;</w:t>
      </w:r>
    </w:p>
    <w:p w:rsidR="00BA252C" w:rsidRDefault="00BA252C" w:rsidP="00BA252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образовательных программ школы и её компонентов;</w:t>
      </w:r>
    </w:p>
    <w:p w:rsidR="00BA252C" w:rsidRDefault="00BA252C" w:rsidP="00BA252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BA252C" w:rsidRDefault="00BA252C" w:rsidP="00BA252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>
        <w:rPr>
          <w:b/>
          <w:sz w:val="26"/>
          <w:szCs w:val="26"/>
        </w:rPr>
        <w:t>Принятие решений о: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проведении промежуточной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 государственной итоговой аттестации;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переводе</w:t>
      </w:r>
      <w:proofErr w:type="gramEnd"/>
      <w:r>
        <w:rPr>
          <w:sz w:val="26"/>
          <w:szCs w:val="26"/>
        </w:rPr>
        <w:t xml:space="preserve"> обучающихся в следующий класс или об оставлении их на повторное обучение;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выдаче соответствующих документов об образовании;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награждении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за успехи в обучении грамотами, похвальными листами или медалями;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исключении</w:t>
      </w:r>
      <w:proofErr w:type="gramEnd"/>
      <w:r>
        <w:rPr>
          <w:sz w:val="26"/>
          <w:szCs w:val="26"/>
        </w:rPr>
        <w:t xml:space="preserve"> учащихся из школы;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поддержании</w:t>
      </w:r>
      <w:proofErr w:type="gramEnd"/>
      <w:r>
        <w:rPr>
          <w:sz w:val="26"/>
          <w:szCs w:val="26"/>
        </w:rPr>
        <w:t xml:space="preserve"> творческих поисков и опытно-экспериментальной работы педагогических работников школы;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проведении </w:t>
      </w:r>
      <w:proofErr w:type="spellStart"/>
      <w:r>
        <w:rPr>
          <w:sz w:val="26"/>
          <w:szCs w:val="26"/>
          <w:shd w:val="clear" w:color="auto" w:fill="FFFFFF"/>
        </w:rPr>
        <w:t>самообследования</w:t>
      </w:r>
      <w:proofErr w:type="spellEnd"/>
      <w:r>
        <w:rPr>
          <w:sz w:val="26"/>
          <w:szCs w:val="26"/>
          <w:shd w:val="clear" w:color="auto" w:fill="FFFFFF"/>
        </w:rPr>
        <w:t xml:space="preserve">, обеспечении </w:t>
      </w:r>
      <w:proofErr w:type="gramStart"/>
      <w:r>
        <w:rPr>
          <w:sz w:val="26"/>
          <w:szCs w:val="26"/>
          <w:shd w:val="clear" w:color="auto" w:fill="FFFFFF"/>
        </w:rPr>
        <w:t>функционирования внутренней системы оценки качества образования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BA252C" w:rsidRDefault="00BA252C" w:rsidP="00BA252C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3.6. </w:t>
      </w:r>
      <w:r>
        <w:rPr>
          <w:b/>
          <w:sz w:val="26"/>
          <w:szCs w:val="26"/>
        </w:rPr>
        <w:t>Представление: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директором интересов школы в государственных и общественных органах;</w:t>
      </w:r>
    </w:p>
    <w:p w:rsidR="00BA252C" w:rsidRDefault="00BA252C" w:rsidP="00BA252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ind w:firstLine="6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rStyle w:val="a7"/>
        </w:rPr>
      </w:pPr>
      <w:r>
        <w:rPr>
          <w:rStyle w:val="a7"/>
          <w:sz w:val="26"/>
          <w:szCs w:val="26"/>
          <w:lang w:val="en-US"/>
        </w:rPr>
        <w:t>IV</w:t>
      </w:r>
      <w:r>
        <w:rPr>
          <w:rStyle w:val="a7"/>
          <w:sz w:val="26"/>
          <w:szCs w:val="26"/>
        </w:rPr>
        <w:t>. Права Педагогического совета.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A252C">
        <w:rPr>
          <w:sz w:val="26"/>
          <w:szCs w:val="26"/>
        </w:rPr>
        <w:tab/>
      </w:r>
      <w:r>
        <w:rPr>
          <w:sz w:val="26"/>
          <w:szCs w:val="26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4.1. </w:t>
      </w:r>
      <w:r>
        <w:rPr>
          <w:b/>
          <w:sz w:val="26"/>
          <w:szCs w:val="26"/>
        </w:rPr>
        <w:t>Обращаться: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BA252C" w:rsidRDefault="00BA252C" w:rsidP="00BA252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 другие учреждения и организации.</w:t>
      </w:r>
    </w:p>
    <w:p w:rsidR="00BA252C" w:rsidRDefault="00BA252C" w:rsidP="00BA252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4.2</w:t>
      </w:r>
      <w:r>
        <w:rPr>
          <w:b/>
          <w:sz w:val="26"/>
          <w:szCs w:val="26"/>
        </w:rPr>
        <w:t>. Приглашать на свои заседания: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учащихся и их родителей (законных представителей) по представлениям (решениям) классных руководителей;</w:t>
      </w:r>
    </w:p>
    <w:p w:rsidR="00BA252C" w:rsidRDefault="00BA252C" w:rsidP="00BA252C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любых специалистов для получения квалифицированных консультаций.</w:t>
      </w:r>
    </w:p>
    <w:p w:rsidR="00BA252C" w:rsidRDefault="00BA252C" w:rsidP="00BA252C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4.3. </w:t>
      </w:r>
      <w:r>
        <w:rPr>
          <w:b/>
          <w:sz w:val="26"/>
          <w:szCs w:val="26"/>
        </w:rPr>
        <w:t>Разрабатывать: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BA252C" w:rsidRDefault="00BA252C" w:rsidP="00BA252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Положение, вносить в него дополнения и изменения;</w:t>
      </w:r>
    </w:p>
    <w:p w:rsidR="00BA252C" w:rsidRDefault="00BA252C" w:rsidP="00BA252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критерии оценивания результатов обучения;</w:t>
      </w:r>
    </w:p>
    <w:p w:rsidR="00BA252C" w:rsidRDefault="00BA252C" w:rsidP="00BA252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проектным и исследовательским работам учащихся, написанию рефератов;</w:t>
      </w:r>
    </w:p>
    <w:p w:rsidR="00BA252C" w:rsidRDefault="00BA252C" w:rsidP="00BA252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другие локальные акты школы по вопросам образования.</w:t>
      </w:r>
    </w:p>
    <w:p w:rsidR="00BA252C" w:rsidRDefault="00BA252C" w:rsidP="00BA252C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>
        <w:rPr>
          <w:b/>
          <w:sz w:val="26"/>
          <w:szCs w:val="26"/>
        </w:rPr>
        <w:t>Давать разъяснения и принимать меры:</w:t>
      </w:r>
    </w:p>
    <w:p w:rsidR="00BA252C" w:rsidRDefault="00BA252C" w:rsidP="00BA252C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рассматриваемым обращениям;</w:t>
      </w:r>
    </w:p>
    <w:p w:rsidR="00BA252C" w:rsidRDefault="00BA252C" w:rsidP="00BA252C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 соблюдению локальных актов школы.</w:t>
      </w:r>
    </w:p>
    <w:p w:rsidR="00BA252C" w:rsidRDefault="00BA252C" w:rsidP="00BA252C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4.6</w:t>
      </w:r>
      <w:r>
        <w:rPr>
          <w:b/>
          <w:sz w:val="26"/>
          <w:szCs w:val="26"/>
        </w:rPr>
        <w:t>. Утверждать:</w:t>
      </w:r>
    </w:p>
    <w:p w:rsidR="00BA252C" w:rsidRDefault="00BA252C" w:rsidP="00BA252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план своей работы;</w:t>
      </w:r>
    </w:p>
    <w:p w:rsidR="00BA252C" w:rsidRDefault="00BA252C" w:rsidP="00BA252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план работы школы, ее образовательные программы.</w:t>
      </w:r>
    </w:p>
    <w:p w:rsidR="00BA252C" w:rsidRDefault="00BA252C" w:rsidP="00BA252C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4.7</w:t>
      </w:r>
      <w:r>
        <w:rPr>
          <w:b/>
          <w:sz w:val="26"/>
          <w:szCs w:val="26"/>
        </w:rPr>
        <w:t>. Рекомендовать:</w:t>
      </w:r>
    </w:p>
    <w:p w:rsidR="00BA252C" w:rsidRDefault="00BA252C" w:rsidP="00BA252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 публикации разработки работников школы;</w:t>
      </w:r>
    </w:p>
    <w:p w:rsidR="00BA252C" w:rsidRDefault="00BA252C" w:rsidP="00BA252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квалификации работникам школы;</w:t>
      </w:r>
    </w:p>
    <w:p w:rsidR="00BA252C" w:rsidRDefault="00BA252C" w:rsidP="00BA252C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представителей школы для участия в профессиональных конкурсах.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rStyle w:val="a7"/>
        </w:rPr>
      </w:pPr>
      <w:proofErr w:type="gramStart"/>
      <w:r>
        <w:rPr>
          <w:rStyle w:val="a7"/>
          <w:sz w:val="26"/>
          <w:szCs w:val="26"/>
          <w:lang w:val="en-US"/>
        </w:rPr>
        <w:t>V</w:t>
      </w:r>
      <w:r>
        <w:rPr>
          <w:rStyle w:val="a7"/>
          <w:sz w:val="26"/>
          <w:szCs w:val="26"/>
        </w:rPr>
        <w:t>. Ответственность Педагогического совета.</w:t>
      </w:r>
      <w:proofErr w:type="gramEnd"/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Педагогический совет несет ответственность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5.1. выполнение плана своей работы;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соответствие принятых решений действующему законодательству и локальным актам школы;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выполнение принятых решений и рекомендаций;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5.4. результаты  образовательной  деятельности;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5.5. бездействие при рассмотрении обращений.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rStyle w:val="a7"/>
          <w:b w:val="0"/>
          <w:bCs w:val="0"/>
        </w:rPr>
      </w:pPr>
      <w:r>
        <w:rPr>
          <w:sz w:val="26"/>
          <w:szCs w:val="26"/>
        </w:rPr>
        <w:t> 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rStyle w:val="a7"/>
          <w:sz w:val="26"/>
          <w:szCs w:val="26"/>
        </w:rPr>
      </w:pPr>
      <w:r>
        <w:rPr>
          <w:rStyle w:val="a7"/>
          <w:sz w:val="26"/>
          <w:szCs w:val="26"/>
          <w:lang w:val="en-US"/>
        </w:rPr>
        <w:t>VI</w:t>
      </w:r>
      <w:r>
        <w:rPr>
          <w:rStyle w:val="a7"/>
          <w:sz w:val="26"/>
          <w:szCs w:val="26"/>
        </w:rPr>
        <w:t>. Организация работы.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6.1.При необходимости педагогический совет может привлекать для работы на свои заседания любых специалистов.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6.2.Педагогический совет работает по плану, утвержденному директором школы.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6.4.Кворумом для принятия решений является присутствие на заседании Педагогического совета более половины его членов.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6.6.Председателем Педагогического совета является директор школы (лицо, исполняющее его обязанности), который:</w:t>
      </w:r>
    </w:p>
    <w:p w:rsidR="00BA252C" w:rsidRDefault="00BA252C" w:rsidP="00BA252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ведет заседания педагогического совета;</w:t>
      </w:r>
    </w:p>
    <w:p w:rsidR="00BA252C" w:rsidRDefault="00BA252C" w:rsidP="00BA252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делопроизводство;</w:t>
      </w:r>
    </w:p>
    <w:p w:rsidR="00BA252C" w:rsidRDefault="00BA252C" w:rsidP="00BA252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BA252C" w:rsidRDefault="00BA252C" w:rsidP="00BA252C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6.7.Свою деятельность члены Педагогического совета осуществляют на безвозмездной основе.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6.8.Для ведения делопроизводства Педагогический совет из своих постоянных членов избирает секретаря.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jc w:val="both"/>
        <w:rPr>
          <w:sz w:val="26"/>
          <w:szCs w:val="26"/>
        </w:rPr>
      </w:pPr>
      <w:r>
        <w:rPr>
          <w:rStyle w:val="a7"/>
          <w:sz w:val="26"/>
          <w:szCs w:val="26"/>
          <w:lang w:val="en-US"/>
        </w:rPr>
        <w:t>VII</w:t>
      </w:r>
      <w:r>
        <w:rPr>
          <w:rStyle w:val="a7"/>
          <w:sz w:val="26"/>
          <w:szCs w:val="26"/>
        </w:rPr>
        <w:t>. Взаимодействие педсовета, общешкольного родительского комитета, администрации</w:t>
      </w:r>
      <w:r>
        <w:rPr>
          <w:b/>
        </w:rPr>
        <w:t>.</w:t>
      </w:r>
    </w:p>
    <w:p w:rsidR="00BA252C" w:rsidRDefault="00BA252C" w:rsidP="00BA252C">
      <w:pPr>
        <w:rPr>
          <w:b/>
        </w:rPr>
      </w:pPr>
    </w:p>
    <w:p w:rsidR="00BA252C" w:rsidRDefault="00BA252C" w:rsidP="00BA252C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7.1.Педсовет осуществляет тактическую трактовку, педагогическую экспертизу и интерпретацию стратегических решений  общешкольного родительского </w:t>
      </w:r>
      <w:proofErr w:type="spellStart"/>
      <w:r>
        <w:rPr>
          <w:sz w:val="26"/>
          <w:szCs w:val="26"/>
        </w:rPr>
        <w:t>ком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>тета</w:t>
      </w:r>
      <w:proofErr w:type="spellEnd"/>
      <w:r>
        <w:rPr>
          <w:sz w:val="26"/>
          <w:szCs w:val="26"/>
        </w:rPr>
        <w:t>.</w:t>
      </w:r>
    </w:p>
    <w:p w:rsidR="00BA252C" w:rsidRDefault="00BA252C" w:rsidP="00BA252C">
      <w:pPr>
        <w:jc w:val="both"/>
        <w:rPr>
          <w:sz w:val="26"/>
          <w:szCs w:val="26"/>
        </w:rPr>
      </w:pPr>
      <w:r>
        <w:rPr>
          <w:sz w:val="26"/>
          <w:szCs w:val="26"/>
        </w:rPr>
        <w:t>7.2.Педсовет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BA252C" w:rsidRDefault="00BA252C" w:rsidP="00BA252C">
      <w:pPr>
        <w:jc w:val="both"/>
        <w:rPr>
          <w:sz w:val="26"/>
          <w:szCs w:val="26"/>
        </w:rPr>
      </w:pPr>
      <w:r>
        <w:rPr>
          <w:sz w:val="26"/>
          <w:szCs w:val="26"/>
        </w:rPr>
        <w:t>7.3.Администрация обеспечивает выполнение решений педсовета и создаёт необходимые условия для его эффективной деятельности.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a7"/>
          <w:sz w:val="26"/>
          <w:szCs w:val="26"/>
          <w:lang w:val="en-US"/>
        </w:rPr>
        <w:lastRenderedPageBreak/>
        <w:t>VIII</w:t>
      </w:r>
      <w:r>
        <w:rPr>
          <w:rStyle w:val="a7"/>
          <w:sz w:val="26"/>
          <w:szCs w:val="26"/>
        </w:rPr>
        <w:t xml:space="preserve">. </w:t>
      </w:r>
      <w:bookmarkStart w:id="0" w:name="bookmark4"/>
      <w:r>
        <w:rPr>
          <w:b/>
          <w:sz w:val="28"/>
          <w:szCs w:val="28"/>
        </w:rPr>
        <w:t>Документация Педагогического совета</w:t>
      </w:r>
      <w:bookmarkEnd w:id="0"/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495"/>
        </w:tabs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8.1.Заседания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A252C" w:rsidRDefault="00BA252C" w:rsidP="00BA252C">
      <w:pPr>
        <w:pStyle w:val="11"/>
        <w:shd w:val="clear" w:color="auto" w:fill="auto"/>
        <w:tabs>
          <w:tab w:val="left" w:pos="495"/>
        </w:tabs>
        <w:ind w:right="20"/>
        <w:jc w:val="both"/>
        <w:rPr>
          <w:sz w:val="26"/>
          <w:szCs w:val="26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438"/>
        </w:tabs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8.2.Протоколы о переводе учащихся в следующий класс, выпуске из школы оформляются списочным составом и утверждаются приказом по школе.</w:t>
      </w:r>
    </w:p>
    <w:p w:rsidR="00BA252C" w:rsidRDefault="00BA252C" w:rsidP="00BA252C">
      <w:pPr>
        <w:pStyle w:val="11"/>
        <w:shd w:val="clear" w:color="auto" w:fill="auto"/>
        <w:tabs>
          <w:tab w:val="left" w:pos="438"/>
        </w:tabs>
        <w:ind w:right="20"/>
        <w:jc w:val="both"/>
        <w:rPr>
          <w:sz w:val="26"/>
          <w:szCs w:val="26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428"/>
        </w:tabs>
        <w:jc w:val="both"/>
        <w:rPr>
          <w:sz w:val="26"/>
          <w:szCs w:val="26"/>
        </w:rPr>
      </w:pPr>
      <w:r>
        <w:rPr>
          <w:sz w:val="26"/>
          <w:szCs w:val="26"/>
        </w:rPr>
        <w:t>8.3.Нумерация протоколов ведется от начала учебного года.</w:t>
      </w:r>
    </w:p>
    <w:p w:rsidR="00BA252C" w:rsidRDefault="00BA252C" w:rsidP="00BA252C">
      <w:pPr>
        <w:pStyle w:val="11"/>
        <w:shd w:val="clear" w:color="auto" w:fill="auto"/>
        <w:tabs>
          <w:tab w:val="left" w:pos="428"/>
        </w:tabs>
        <w:jc w:val="both"/>
        <w:rPr>
          <w:sz w:val="26"/>
          <w:szCs w:val="26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519"/>
        </w:tabs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8.4.Книга протоколов Педагогического совета Школы входит в номенклатуру дел, хранится постоянно в Школе и передается по акту.</w:t>
      </w:r>
    </w:p>
    <w:p w:rsidR="00BA252C" w:rsidRDefault="00BA252C" w:rsidP="00BA252C">
      <w:pPr>
        <w:pStyle w:val="11"/>
        <w:shd w:val="clear" w:color="auto" w:fill="auto"/>
        <w:tabs>
          <w:tab w:val="left" w:pos="519"/>
        </w:tabs>
        <w:ind w:right="20"/>
        <w:jc w:val="both"/>
        <w:rPr>
          <w:sz w:val="26"/>
          <w:szCs w:val="26"/>
        </w:rPr>
      </w:pPr>
    </w:p>
    <w:p w:rsidR="00BA252C" w:rsidRDefault="00BA252C" w:rsidP="00BA252C">
      <w:pPr>
        <w:pStyle w:val="11"/>
        <w:shd w:val="clear" w:color="auto" w:fill="auto"/>
        <w:tabs>
          <w:tab w:val="left" w:pos="610"/>
        </w:tabs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8.5.Книга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BA252C" w:rsidRDefault="00BA252C" w:rsidP="00BA252C">
      <w:pPr>
        <w:jc w:val="both"/>
      </w:pPr>
    </w:p>
    <w:p w:rsidR="00BA252C" w:rsidRDefault="00BA252C" w:rsidP="00BA252C">
      <w:pPr>
        <w:jc w:val="both"/>
        <w:rPr>
          <w:color w:val="636363"/>
        </w:rPr>
      </w:pPr>
      <w:r>
        <w:rPr>
          <w:color w:val="000000"/>
        </w:rPr>
        <w:t> </w:t>
      </w:r>
    </w:p>
    <w:p w:rsidR="00BA252C" w:rsidRDefault="00BA252C" w:rsidP="00BA252C">
      <w:pPr>
        <w:pStyle w:val="a3"/>
        <w:spacing w:before="0" w:beforeAutospacing="0" w:after="0" w:afterAutospacing="0" w:line="276" w:lineRule="auto"/>
        <w:jc w:val="both"/>
      </w:pPr>
    </w:p>
    <w:p w:rsidR="00BA252C" w:rsidRDefault="00BA252C" w:rsidP="00BA252C">
      <w:pPr>
        <w:spacing w:line="276" w:lineRule="auto"/>
        <w:jc w:val="both"/>
      </w:pPr>
    </w:p>
    <w:p w:rsidR="00BA252C" w:rsidRDefault="00BA252C" w:rsidP="00BA252C">
      <w:pPr>
        <w:spacing w:line="276" w:lineRule="auto"/>
        <w:jc w:val="both"/>
        <w:rPr>
          <w:color w:val="333333"/>
          <w:sz w:val="26"/>
          <w:szCs w:val="26"/>
        </w:rPr>
      </w:pP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spacing w:line="276" w:lineRule="auto"/>
        <w:jc w:val="both"/>
        <w:rPr>
          <w:sz w:val="26"/>
          <w:szCs w:val="26"/>
        </w:rPr>
      </w:pPr>
    </w:p>
    <w:p w:rsidR="00BA252C" w:rsidRDefault="00BA252C" w:rsidP="00BA252C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BA252C" w:rsidRDefault="00BA252C" w:rsidP="00BA252C">
      <w:pPr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BA252C" w:rsidRDefault="00BA252C" w:rsidP="00BA25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A252C" w:rsidRDefault="00BA252C" w:rsidP="00BA25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7A0CC8" w:rsidRDefault="007A0CC8">
      <w:bookmarkStart w:id="1" w:name="_GoBack"/>
      <w:bookmarkEnd w:id="1"/>
    </w:p>
    <w:sectPr w:rsidR="007A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01BEA"/>
    <w:multiLevelType w:val="hybridMultilevel"/>
    <w:tmpl w:val="ED849066"/>
    <w:lvl w:ilvl="0" w:tplc="83D62B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16"/>
    <w:rsid w:val="007A0CC8"/>
    <w:rsid w:val="00BA252C"/>
    <w:rsid w:val="00D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25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5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BA252C"/>
    <w:pPr>
      <w:ind w:left="360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25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_"/>
    <w:link w:val="11"/>
    <w:locked/>
    <w:rsid w:val="00BA252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BA252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Strong"/>
    <w:basedOn w:val="a0"/>
    <w:uiPriority w:val="22"/>
    <w:qFormat/>
    <w:rsid w:val="00BA2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25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5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BA252C"/>
    <w:pPr>
      <w:ind w:left="360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25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_"/>
    <w:link w:val="11"/>
    <w:locked/>
    <w:rsid w:val="00BA252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BA252C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Strong"/>
    <w:basedOn w:val="a0"/>
    <w:uiPriority w:val="22"/>
    <w:qFormat/>
    <w:rsid w:val="00BA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7707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2019-12-09T08:49:00Z</dcterms:created>
  <dcterms:modified xsi:type="dcterms:W3CDTF">2019-12-09T08:49:00Z</dcterms:modified>
</cp:coreProperties>
</file>