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C" w:rsidRDefault="0056667D">
      <w:pPr>
        <w:spacing w:after="204" w:line="259" w:lineRule="auto"/>
        <w:ind w:left="54" w:firstLine="0"/>
        <w:jc w:val="center"/>
      </w:pPr>
      <w:r>
        <w:rPr>
          <w:noProof/>
        </w:rPr>
        <w:drawing>
          <wp:inline distT="0" distB="0" distL="0" distR="0">
            <wp:extent cx="1295400" cy="11525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A87E8C" w:rsidRDefault="0056667D">
      <w:pPr>
        <w:spacing w:after="79" w:line="259" w:lineRule="auto"/>
        <w:ind w:left="20" w:hanging="10"/>
        <w:jc w:val="center"/>
      </w:pPr>
      <w:r>
        <w:rPr>
          <w:b/>
          <w:color w:val="000000"/>
          <w:sz w:val="20"/>
        </w:rPr>
        <w:t xml:space="preserve">РЕСПУБЛИКА ДАГЕСТАН </w:t>
      </w:r>
    </w:p>
    <w:p w:rsidR="00A87E8C" w:rsidRDefault="0056667D">
      <w:pPr>
        <w:spacing w:after="79" w:line="259" w:lineRule="auto"/>
        <w:ind w:left="20" w:right="5" w:hanging="10"/>
        <w:jc w:val="center"/>
      </w:pPr>
      <w:r>
        <w:rPr>
          <w:b/>
          <w:color w:val="000000"/>
          <w:sz w:val="20"/>
        </w:rPr>
        <w:t xml:space="preserve">МИНИСТЕРСТВО ОБРАЗОВАНИЯ И НАУКИ РЕСПУБЛИКИ ДАГЕСТАН </w:t>
      </w:r>
    </w:p>
    <w:p w:rsidR="00A87E8C" w:rsidRDefault="0056667D">
      <w:pPr>
        <w:spacing w:after="79" w:line="259" w:lineRule="auto"/>
        <w:ind w:left="20" w:right="4" w:hanging="10"/>
        <w:jc w:val="center"/>
      </w:pPr>
      <w:r>
        <w:rPr>
          <w:b/>
          <w:color w:val="000000"/>
          <w:sz w:val="20"/>
        </w:rPr>
        <w:t xml:space="preserve">МО «НОВОЛАКСКИЙ РАЙОН» </w:t>
      </w:r>
    </w:p>
    <w:p w:rsidR="00A87E8C" w:rsidRDefault="0056667D">
      <w:pPr>
        <w:spacing w:after="0" w:line="259" w:lineRule="auto"/>
        <w:ind w:left="20" w:right="8" w:hanging="10"/>
        <w:jc w:val="center"/>
      </w:pPr>
      <w:r>
        <w:rPr>
          <w:b/>
          <w:color w:val="000000"/>
          <w:sz w:val="20"/>
        </w:rPr>
        <w:t xml:space="preserve">МКОУ </w:t>
      </w:r>
      <w:proofErr w:type="gramStart"/>
      <w:r>
        <w:rPr>
          <w:b/>
          <w:color w:val="000000"/>
          <w:sz w:val="20"/>
        </w:rPr>
        <w:t>« ГАМИЯХСКАЯ</w:t>
      </w:r>
      <w:proofErr w:type="gramEnd"/>
      <w:r>
        <w:rPr>
          <w:b/>
          <w:color w:val="000000"/>
          <w:sz w:val="20"/>
        </w:rPr>
        <w:t xml:space="preserve"> СРЕДНЯЯ ОБЩЕОБРАЗОВАТЕЛЬНАЯ ШКОЛА » </w:t>
      </w:r>
    </w:p>
    <w:p w:rsidR="00A87E8C" w:rsidRDefault="0056667D">
      <w:pPr>
        <w:spacing w:after="195" w:line="259" w:lineRule="auto"/>
        <w:ind w:left="50" w:firstLine="0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A87E8C" w:rsidRDefault="0056667D">
      <w:pPr>
        <w:spacing w:after="0" w:line="404" w:lineRule="auto"/>
        <w:ind w:left="4677" w:right="368" w:hanging="425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-85648</wp:posOffset>
                </wp:positionH>
                <wp:positionV relativeFrom="paragraph">
                  <wp:posOffset>89027</wp:posOffset>
                </wp:positionV>
                <wp:extent cx="5974843" cy="134874"/>
                <wp:effectExtent l="0" t="0" r="0" b="0"/>
                <wp:wrapNone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843" cy="134874"/>
                          <a:chOff x="0" y="0"/>
                          <a:chExt cx="5974843" cy="134874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843" cy="134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Shape 131"/>
                        <wps:cNvSpPr/>
                        <wps:spPr>
                          <a:xfrm>
                            <a:off x="44577" y="41402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9525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8" style="width:470.46pt;height:10.62pt;position:absolute;z-index:123;mso-position-horizontal-relative:text;mso-position-horizontal:absolute;margin-left:-6.744pt;mso-position-vertical-relative:text;margin-top:7.00999pt;" coordsize="59748,1348">
                <v:shape id="Picture 130" style="position:absolute;width:59748;height:1348;left:0;top:0;" filled="f">
                  <v:imagedata r:id="rId7"/>
                </v:shape>
                <v:shape id="Shape 131" style="position:absolute;width:58674;height:95;left:445;top:414;" coordsize="5867400,9525" path="m0,0l5867400,9525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18"/>
        </w:rPr>
        <w:t xml:space="preserve">367020 РД, </w:t>
      </w:r>
      <w:proofErr w:type="spellStart"/>
      <w:r>
        <w:rPr>
          <w:rFonts w:ascii="Calibri" w:eastAsia="Calibri" w:hAnsi="Calibri" w:cs="Calibri"/>
          <w:b/>
          <w:color w:val="000000"/>
          <w:sz w:val="18"/>
        </w:rPr>
        <w:t>Новолакский</w:t>
      </w:r>
      <w:proofErr w:type="spellEnd"/>
      <w:r>
        <w:rPr>
          <w:rFonts w:ascii="Calibri" w:eastAsia="Calibri" w:hAnsi="Calibri" w:cs="Calibri"/>
          <w:b/>
          <w:color w:val="000000"/>
          <w:sz w:val="18"/>
        </w:rPr>
        <w:t xml:space="preserve"> район, </w:t>
      </w:r>
      <w:proofErr w:type="gramStart"/>
      <w:r>
        <w:rPr>
          <w:rFonts w:ascii="Calibri" w:eastAsia="Calibri" w:hAnsi="Calibri" w:cs="Calibri"/>
          <w:b/>
          <w:color w:val="000000"/>
          <w:sz w:val="18"/>
        </w:rPr>
        <w:t>с  Гамиях</w:t>
      </w:r>
      <w:proofErr w:type="gramEnd"/>
      <w:r>
        <w:rPr>
          <w:rFonts w:ascii="Calibri" w:eastAsia="Calibri" w:hAnsi="Calibri" w:cs="Calibri"/>
          <w:b/>
          <w:color w:val="000000"/>
          <w:sz w:val="18"/>
        </w:rPr>
        <w:t xml:space="preserve"> (</w:t>
      </w:r>
      <w:proofErr w:type="spellStart"/>
      <w:r>
        <w:rPr>
          <w:rFonts w:ascii="Calibri" w:eastAsia="Calibri" w:hAnsi="Calibri" w:cs="Calibri"/>
          <w:b/>
          <w:color w:val="000000"/>
          <w:sz w:val="18"/>
        </w:rPr>
        <w:t>новострой</w:t>
      </w:r>
      <w:proofErr w:type="spellEnd"/>
      <w:r>
        <w:rPr>
          <w:rFonts w:ascii="Calibri" w:eastAsia="Calibri" w:hAnsi="Calibri" w:cs="Calibri"/>
          <w:b/>
          <w:color w:val="000000"/>
          <w:sz w:val="18"/>
        </w:rPr>
        <w:t xml:space="preserve">). Тел.89094835552 эл. Адрес </w:t>
      </w:r>
      <w:r>
        <w:rPr>
          <w:rFonts w:ascii="Arial" w:hAnsi="Arial" w:cs="Arial"/>
          <w:color w:val="33333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color w:val="000000"/>
          <w:sz w:val="18"/>
        </w:rPr>
        <w:t xml:space="preserve"> 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t>gamiyahsosh@mail.ru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</w:p>
    <w:p w:rsidR="00A87E8C" w:rsidRDefault="0056667D">
      <w:pPr>
        <w:spacing w:after="12" w:line="270" w:lineRule="auto"/>
        <w:ind w:left="14" w:right="5" w:hanging="10"/>
        <w:jc w:val="center"/>
      </w:pPr>
      <w:r>
        <w:rPr>
          <w:b/>
        </w:rPr>
        <w:t>Приказ№412</w:t>
      </w:r>
    </w:p>
    <w:p w:rsidR="00A87E8C" w:rsidRDefault="0056667D">
      <w:pPr>
        <w:ind w:left="-15" w:firstLine="0"/>
      </w:pPr>
      <w:r>
        <w:t xml:space="preserve">    от 09.06.2020г.                                          по МКОУ «</w:t>
      </w:r>
      <w:r w:rsidR="00FA31B5">
        <w:t xml:space="preserve"> </w:t>
      </w:r>
      <w:proofErr w:type="spellStart"/>
      <w:r w:rsidR="00FA31B5">
        <w:t>Гамияхская</w:t>
      </w:r>
      <w:proofErr w:type="spellEnd"/>
      <w:r w:rsidR="00FA31B5">
        <w:t xml:space="preserve"> СОШ</w:t>
      </w:r>
      <w:bookmarkStart w:id="0" w:name="_GoBack"/>
      <w:bookmarkEnd w:id="0"/>
      <w:r>
        <w:t xml:space="preserve">» 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spacing w:after="0" w:line="259" w:lineRule="auto"/>
        <w:ind w:firstLine="0"/>
      </w:pPr>
      <w:r>
        <w:t xml:space="preserve"> </w:t>
      </w:r>
      <w:r>
        <w:rPr>
          <w:color w:val="000000"/>
          <w:sz w:val="24"/>
        </w:rPr>
        <w:t xml:space="preserve"> </w:t>
      </w:r>
    </w:p>
    <w:p w:rsidR="00A87E8C" w:rsidRDefault="0056667D">
      <w:pPr>
        <w:pStyle w:val="1"/>
        <w:ind w:left="14" w:right="4"/>
      </w:pPr>
      <w:r>
        <w:t>О мерах по организации досуга и занятости в летний период в условиях сохранения рисков распространения COVID- 19</w:t>
      </w:r>
      <w:r>
        <w:rPr>
          <w:rFonts w:ascii="Tahoma" w:eastAsia="Tahoma" w:hAnsi="Tahoma" w:cs="Tahoma"/>
          <w:b w:val="0"/>
          <w:sz w:val="21"/>
        </w:rPr>
        <w:t xml:space="preserve"> </w:t>
      </w:r>
    </w:p>
    <w:p w:rsidR="00A87E8C" w:rsidRDefault="0056667D">
      <w:pPr>
        <w:spacing w:after="0" w:line="259" w:lineRule="auto"/>
        <w:ind w:firstLine="0"/>
      </w:pPr>
      <w:r>
        <w:t xml:space="preserve"> </w:t>
      </w:r>
      <w:r>
        <w:rPr>
          <w:color w:val="000000"/>
          <w:sz w:val="24"/>
        </w:rPr>
        <w:t xml:space="preserve"> </w:t>
      </w:r>
    </w:p>
    <w:p w:rsidR="00A87E8C" w:rsidRDefault="0056667D">
      <w:pPr>
        <w:spacing w:after="42"/>
        <w:ind w:left="-15"/>
      </w:pPr>
      <w:r>
        <w:t xml:space="preserve">В соответствии с ФЗ от 6 октября 2003 г. № 131 «Об общих принципах организации местного самоуправления в РФ» ответственными за организацию отдыха детей в каникулярный период являются органы местного самоуправления. В связи с этим и на основании письма </w:t>
      </w:r>
    </w:p>
    <w:p w:rsidR="00A87E8C" w:rsidRDefault="0056667D">
      <w:pPr>
        <w:ind w:left="-15" w:firstLine="0"/>
      </w:pPr>
      <w:r>
        <w:t xml:space="preserve">Министерства просвещения РФ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 приказа МКУ «Управление </w:t>
      </w:r>
      <w:proofErr w:type="gramStart"/>
      <w:r>
        <w:t>образование»  МО</w:t>
      </w:r>
      <w:proofErr w:type="gramEnd"/>
      <w:r>
        <w:t xml:space="preserve"> «</w:t>
      </w:r>
      <w:proofErr w:type="spellStart"/>
      <w:r>
        <w:t>Новолакский</w:t>
      </w:r>
      <w:proofErr w:type="spellEnd"/>
      <w:r>
        <w:t xml:space="preserve"> район» № 102-П от 08.06.2020 г. О мерах по организации досуга и занятости в летний период в условиях сохранения рисков распространения COVID- 19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spacing w:after="0" w:line="259" w:lineRule="auto"/>
        <w:ind w:firstLine="0"/>
      </w:pPr>
      <w:r>
        <w:t xml:space="preserve"> </w:t>
      </w:r>
      <w:r>
        <w:rPr>
          <w:color w:val="000000"/>
          <w:sz w:val="24"/>
        </w:rPr>
        <w:t xml:space="preserve"> </w:t>
      </w:r>
    </w:p>
    <w:p w:rsidR="00A87E8C" w:rsidRDefault="0056667D">
      <w:pPr>
        <w:spacing w:after="12" w:line="270" w:lineRule="auto"/>
        <w:ind w:left="14" w:hanging="10"/>
        <w:jc w:val="center"/>
      </w:pPr>
      <w:r>
        <w:rPr>
          <w:b/>
        </w:rPr>
        <w:t>ПРИКАЗЫВАЮ: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0"/>
          <w:numId w:val="1"/>
        </w:numPr>
        <w:spacing w:after="39"/>
      </w:pPr>
      <w:r>
        <w:t xml:space="preserve"> Педагогу-организатору Курбановой Д.М.</w:t>
      </w:r>
    </w:p>
    <w:p w:rsidR="00A87E8C" w:rsidRDefault="0056667D">
      <w:pPr>
        <w:numPr>
          <w:ilvl w:val="1"/>
          <w:numId w:val="1"/>
        </w:numPr>
        <w:spacing w:after="43"/>
      </w:pPr>
      <w:r>
        <w:t>Через классных руководителей информировать обучающихся, их родителей (законных представителей) о возможности организации занятости, досуга и отдыха детей.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39"/>
      </w:pPr>
      <w:r>
        <w:lastRenderedPageBreak/>
        <w:t>Организовать до 10 июня 2020 г. на сайте МКОУ «</w:t>
      </w:r>
      <w:proofErr w:type="spellStart"/>
      <w:r>
        <w:t>Гамияхская</w:t>
      </w:r>
      <w:proofErr w:type="spellEnd"/>
      <w:r>
        <w:t xml:space="preserve"> СОШ» «горячие линии» по вопросам организации занятости, досуга и отдыха детей в летний период.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42"/>
      </w:pPr>
      <w:r>
        <w:t>Представить в срок до 10 июня 2020 г. на утверждение директору школы и на почту УО Новолакского района планы работы по обеспечению занятости и досуга детей на летний период (в том числе в условиях дистанционного формата) согласно приложению № 1.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42"/>
      </w:pPr>
      <w:r>
        <w:t>Представить планы работы на летний период с указанием расписания занятий кружков, спортивных секций, досуговых мероприятий и мест их проведения.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10" w:line="251" w:lineRule="auto"/>
      </w:pPr>
      <w:r>
        <w:t>Провести акцию «Безопасность детства - 2020», направленную на профилактику чрезвычайных происшествий с несовершеннолетними в период летних школьных каникул.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27"/>
      </w:pPr>
      <w:r>
        <w:t xml:space="preserve">Организовать освещение на сайте школы и </w:t>
      </w:r>
      <w:proofErr w:type="spellStart"/>
      <w:r>
        <w:t>соцсети</w:t>
      </w:r>
      <w:proofErr w:type="spellEnd"/>
      <w:r>
        <w:t xml:space="preserve"> </w:t>
      </w:r>
      <w:proofErr w:type="spellStart"/>
      <w:r>
        <w:t>инстаграмм</w:t>
      </w:r>
      <w:proofErr w:type="spellEnd"/>
      <w:r>
        <w:t xml:space="preserve"> онлайн- конкурса «Большая перемена - 2020».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</w:pPr>
      <w:r>
        <w:t>Представлять еженедельно (каждый вторник) в УО информацию об организации досуга и занятости детей согласно приложению № 1 и 2, придерживаясь нарастающей динамики.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</w:pPr>
      <w:r>
        <w:t>Помимо предложенных в Рекомендациях (71 лист) форматов проведения онлайн досуга и занятости, предложить родителям формат «семейные клубы».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0"/>
          <w:numId w:val="1"/>
        </w:numPr>
      </w:pPr>
      <w:r>
        <w:t>В целях организации качественного содержательного досуга и занятости несовершеннолетних в период временных ограничений необходимо: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 w:rsidP="0056667D">
      <w:pPr>
        <w:numPr>
          <w:ilvl w:val="1"/>
          <w:numId w:val="1"/>
        </w:numPr>
      </w:pPr>
      <w:r>
        <w:t>принять нормативные правовые акты, регулирующие организацию занятости и досуга детей в летний период на территории МКОУ «</w:t>
      </w:r>
      <w:proofErr w:type="spellStart"/>
      <w:r>
        <w:t>Гамияхская</w:t>
      </w:r>
      <w:proofErr w:type="spellEnd"/>
      <w:r>
        <w:t xml:space="preserve"> </w:t>
      </w:r>
      <w:proofErr w:type="gramStart"/>
      <w:r>
        <w:t>СОШ»  с</w:t>
      </w:r>
      <w:proofErr w:type="gramEnd"/>
      <w:r>
        <w:t xml:space="preserve"> учетом эпидемиологической ситуации и Методических рекомендаций по организации работы организаций отдыха детей и их оздоровления в условиях сохранения рисков распространения COVID-19  </w:t>
      </w:r>
    </w:p>
    <w:p w:rsidR="00A87E8C" w:rsidRDefault="0056667D">
      <w:pPr>
        <w:numPr>
          <w:ilvl w:val="1"/>
          <w:numId w:val="1"/>
        </w:numPr>
      </w:pPr>
      <w:r>
        <w:t>обеспечить максимальный охват детей организованными формами досуга и занятости, используя все возможности;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  <w:spacing w:after="44"/>
      </w:pPr>
      <w:r>
        <w:t xml:space="preserve">обеспечить организацию </w:t>
      </w:r>
      <w:proofErr w:type="spellStart"/>
      <w:r>
        <w:t>малозатратных</w:t>
      </w:r>
      <w:proofErr w:type="spellEnd"/>
      <w:r>
        <w:t xml:space="preserve"> форм досуга и занятости детей в летний период (в том числе с применением дистанционных форм);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</w:pPr>
      <w:r>
        <w:t>обеспечить функционирование муниципальных образовательных организаций и учреждений дополнительного образования детей в летний период (в том числе в дистанционном формате) для обеспечения занятости и досуга детей;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</w:pPr>
      <w:r>
        <w:t xml:space="preserve">организовать взаимодействие </w:t>
      </w:r>
      <w:proofErr w:type="gramStart"/>
      <w:r>
        <w:t xml:space="preserve">МКОУ  </w:t>
      </w:r>
      <w:proofErr w:type="spellStart"/>
      <w:r>
        <w:t>Гамияхская</w:t>
      </w:r>
      <w:proofErr w:type="spellEnd"/>
      <w:proofErr w:type="gramEnd"/>
      <w:r>
        <w:t xml:space="preserve">  СОШ» и учреждений дополнительного образования независимо от форм </w:t>
      </w:r>
      <w:r>
        <w:lastRenderedPageBreak/>
        <w:t>собственности в летний период для обеспечения занятости и досуга детей в летний период;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1"/>
          <w:numId w:val="1"/>
        </w:numPr>
      </w:pPr>
      <w:r>
        <w:t xml:space="preserve">информировать детей и их родителей (законных представителей) о </w:t>
      </w:r>
      <w:proofErr w:type="gramStart"/>
      <w:r>
        <w:t>работе  МКОУ</w:t>
      </w:r>
      <w:proofErr w:type="gramEnd"/>
      <w:r>
        <w:t xml:space="preserve"> «</w:t>
      </w:r>
      <w:proofErr w:type="spellStart"/>
      <w:r>
        <w:t>Гамияхская</w:t>
      </w:r>
      <w:proofErr w:type="spellEnd"/>
      <w:r>
        <w:t xml:space="preserve"> СОШ» и учреждений дополнительного образования по обеспечению занятости и досуга детей, проживающих на территории муниципального образования, в летний период (в том числе в дистанционном формате).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ind w:left="-15"/>
      </w:pPr>
      <w:r>
        <w:t xml:space="preserve">В связи с вышеизложенным необходимо принять необходимые меры по организации </w:t>
      </w:r>
      <w:proofErr w:type="spellStart"/>
      <w:r>
        <w:t>малозатратных</w:t>
      </w:r>
      <w:proofErr w:type="spellEnd"/>
      <w:r>
        <w:t xml:space="preserve"> форм досуга и занятости детей в летний период (в том числе с применением дистанционных форм) до 15 июня текущего года.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0"/>
          <w:numId w:val="1"/>
        </w:numPr>
        <w:spacing w:after="42" w:line="251" w:lineRule="auto"/>
      </w:pPr>
      <w:r>
        <w:t>Ознакомиться с рекомендациями по организации досуга и занятости детей в летний период в условиях сложившейся эпидемиологической обстановки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numPr>
          <w:ilvl w:val="0"/>
          <w:numId w:val="1"/>
        </w:numPr>
      </w:pPr>
      <w:r>
        <w:t>Ответственность за исполнение приказа возложить на педагога-организатора.</w:t>
      </w:r>
      <w:r>
        <w:rPr>
          <w:rFonts w:ascii="Tahoma" w:eastAsia="Tahoma" w:hAnsi="Tahoma" w:cs="Tahoma"/>
          <w:sz w:val="21"/>
        </w:rPr>
        <w:t xml:space="preserve"> </w:t>
      </w:r>
      <w:r>
        <w:t>4. Контроль за исполнением приказа оставляю за собой.</w:t>
      </w:r>
      <w:r>
        <w:rPr>
          <w:rFonts w:ascii="Tahoma" w:eastAsia="Tahoma" w:hAnsi="Tahoma" w:cs="Tahoma"/>
          <w:sz w:val="21"/>
        </w:rPr>
        <w:t xml:space="preserve"> </w:t>
      </w:r>
    </w:p>
    <w:p w:rsidR="00A87E8C" w:rsidRDefault="0056667D">
      <w:pPr>
        <w:spacing w:after="0" w:line="259" w:lineRule="auto"/>
        <w:ind w:firstLine="0"/>
      </w:pPr>
      <w:r>
        <w:t xml:space="preserve"> </w:t>
      </w:r>
      <w:r>
        <w:rPr>
          <w:color w:val="000000"/>
          <w:sz w:val="24"/>
        </w:rPr>
        <w:t xml:space="preserve"> </w:t>
      </w:r>
    </w:p>
    <w:p w:rsidR="00A87E8C" w:rsidRDefault="0056667D">
      <w:pPr>
        <w:spacing w:after="12" w:line="259" w:lineRule="auto"/>
        <w:ind w:left="711" w:firstLine="0"/>
      </w:pPr>
      <w:r>
        <w:t xml:space="preserve">         </w:t>
      </w:r>
    </w:p>
    <w:p w:rsidR="00A87E8C" w:rsidRDefault="0056667D">
      <w:pPr>
        <w:spacing w:after="0" w:line="259" w:lineRule="auto"/>
        <w:ind w:left="711" w:firstLine="0"/>
      </w:pPr>
      <w:r>
        <w:t xml:space="preserve">         </w:t>
      </w:r>
      <w:r>
        <w:rPr>
          <w:b/>
        </w:rPr>
        <w:t>Директор школы                                    /</w:t>
      </w:r>
      <w:proofErr w:type="spellStart"/>
      <w:r>
        <w:rPr>
          <w:b/>
        </w:rPr>
        <w:t>Надырова</w:t>
      </w:r>
      <w:proofErr w:type="spellEnd"/>
      <w:r>
        <w:rPr>
          <w:b/>
        </w:rPr>
        <w:t xml:space="preserve"> П.С./</w:t>
      </w:r>
      <w:r>
        <w:rPr>
          <w:rFonts w:ascii="Tahoma" w:eastAsia="Tahoma" w:hAnsi="Tahoma" w:cs="Tahoma"/>
          <w:b/>
          <w:sz w:val="21"/>
        </w:rPr>
        <w:t xml:space="preserve"> </w:t>
      </w:r>
    </w:p>
    <w:p w:rsidR="00A87E8C" w:rsidRDefault="0056667D">
      <w:pPr>
        <w:spacing w:after="0" w:line="259" w:lineRule="auto"/>
        <w:ind w:left="54" w:firstLine="0"/>
        <w:jc w:val="center"/>
      </w:pPr>
      <w:r>
        <w:rPr>
          <w:rFonts w:ascii="Calibri" w:eastAsia="Calibri" w:hAnsi="Calibri" w:cs="Calibri"/>
          <w:b/>
          <w:color w:val="000000"/>
          <w:sz w:val="22"/>
        </w:rPr>
        <w:t xml:space="preserve"> </w:t>
      </w:r>
    </w:p>
    <w:sectPr w:rsidR="00A87E8C">
      <w:pgSz w:w="11904" w:h="16838"/>
      <w:pgMar w:top="1134" w:right="854" w:bottom="153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1BA3"/>
    <w:multiLevelType w:val="multilevel"/>
    <w:tmpl w:val="D0DADDB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5555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8C"/>
    <w:rsid w:val="0056667D"/>
    <w:rsid w:val="00A87E8C"/>
    <w:rsid w:val="00F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AC8E"/>
  <w15:docId w15:val="{8E61E748-47BC-4CF3-9D7B-D317451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0" w:lineRule="auto"/>
      <w:ind w:firstLine="701"/>
    </w:pPr>
    <w:rPr>
      <w:rFonts w:ascii="Times New Roman" w:eastAsia="Times New Roman" w:hAnsi="Times New Roman" w:cs="Times New Roman"/>
      <w:color w:val="555555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0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55555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55555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dcterms:created xsi:type="dcterms:W3CDTF">2020-06-15T08:08:00Z</dcterms:created>
  <dcterms:modified xsi:type="dcterms:W3CDTF">2020-06-15T08:14:00Z</dcterms:modified>
</cp:coreProperties>
</file>